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B7" w:rsidRPr="00A24CD9" w:rsidRDefault="006912B7" w:rsidP="00843C00">
      <w:pPr>
        <w:shd w:val="clear" w:color="auto" w:fill="FFFFFF"/>
        <w:spacing w:after="0" w:line="30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 w:rsidR="00A24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A24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ОРГАНИЗАЦИИ СТУДЕНЧЕСКОГО НАУЧНОГО КРУЖКА</w:t>
      </w:r>
    </w:p>
    <w:p w:rsidR="00843C00" w:rsidRPr="00A24CD9" w:rsidRDefault="00843C00" w:rsidP="006912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2B7" w:rsidRPr="00A24CD9" w:rsidRDefault="006912B7" w:rsidP="006912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</w:p>
    <w:p w:rsidR="006912B7" w:rsidRPr="00A24CD9" w:rsidRDefault="006912B7" w:rsidP="006912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Студенческий научный кружок «Клеточной биологии» (далее </w:t>
      </w:r>
      <w:r w:rsid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СНК) действует на основании решения кафедры клеточной биологии и биоинженерии растений биологического факультета  </w:t>
      </w:r>
      <w:proofErr w:type="spellStart"/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Белгосуниверситета</w:t>
      </w:r>
      <w:proofErr w:type="spellEnd"/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12B7" w:rsidRPr="00A24CD9" w:rsidRDefault="006912B7" w:rsidP="006912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СНК проводит заседания на базе </w:t>
      </w:r>
      <w:proofErr w:type="spellStart"/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Белгосуниверситета</w:t>
      </w:r>
      <w:proofErr w:type="spellEnd"/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биологического факультета по адресу: г. Минск, ул. Курчатова 10, аудитория 333 (по утвержденному плану).</w:t>
      </w:r>
    </w:p>
    <w:p w:rsidR="006912B7" w:rsidRPr="00A24CD9" w:rsidRDefault="006912B7" w:rsidP="006912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СНК руководствуется действующими нормативными правовыми актами, законодательством Республики Беларусь, уставом Института, положением о студенческом научном кружке БГУ (утверждено приказом ректора БГУ от 22.10.2019 № 700-ОД) и локальными нормативно-правовыми актами факультета.</w:t>
      </w:r>
    </w:p>
    <w:p w:rsidR="006912B7" w:rsidRPr="00A24CD9" w:rsidRDefault="006912B7" w:rsidP="006912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hAnsi="Times New Roman" w:cs="Times New Roman"/>
          <w:sz w:val="28"/>
          <w:szCs w:val="28"/>
        </w:rPr>
        <w:t xml:space="preserve">К началу учебного года составляется </w:t>
      </w:r>
      <w:r w:rsidR="00BA3792" w:rsidRPr="00A24CD9">
        <w:rPr>
          <w:rFonts w:ascii="Times New Roman" w:hAnsi="Times New Roman" w:cs="Times New Roman"/>
          <w:sz w:val="28"/>
          <w:szCs w:val="28"/>
        </w:rPr>
        <w:t>годовой</w:t>
      </w:r>
      <w:r w:rsidRPr="00A24CD9">
        <w:rPr>
          <w:rFonts w:ascii="Times New Roman" w:hAnsi="Times New Roman" w:cs="Times New Roman"/>
          <w:sz w:val="28"/>
          <w:szCs w:val="28"/>
        </w:rPr>
        <w:t xml:space="preserve"> план, отражающий все направления работы кружка. План работы СНК обсуждается на заседании кафедры и утверждается заведующим кафедрой. Деятельность СНК предполагает не менее 6 заседаний в год.</w:t>
      </w:r>
    </w:p>
    <w:p w:rsidR="00BA3792" w:rsidRPr="00A24CD9" w:rsidRDefault="00BA3792" w:rsidP="00BA3792">
      <w:pPr>
        <w:numPr>
          <w:ilvl w:val="0"/>
          <w:numId w:val="1"/>
        </w:numPr>
        <w:tabs>
          <w:tab w:val="left" w:pos="426"/>
          <w:tab w:val="num" w:pos="9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24CD9">
        <w:rPr>
          <w:rFonts w:ascii="Times New Roman" w:hAnsi="Times New Roman" w:cs="Times New Roman"/>
          <w:sz w:val="28"/>
          <w:szCs w:val="28"/>
        </w:rPr>
        <w:t>Для учета деятельности СНК требуется его документационное оформление: письменное согласие заведующего кафедрой о создании СНК с указанием его тематики; утвержденный годовой план работы СНК (приложение №1), протоколы заседаний СНК (приложение №2), утвержденный заведующим кафедрой годовой отчет о деятельности СНК (приложение №3).</w:t>
      </w:r>
    </w:p>
    <w:p w:rsidR="002416EA" w:rsidRPr="00A24CD9" w:rsidRDefault="002416EA" w:rsidP="00843C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C00" w:rsidRPr="00A24CD9" w:rsidRDefault="002416EA" w:rsidP="00843C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CD9">
        <w:rPr>
          <w:rFonts w:ascii="Times New Roman" w:hAnsi="Times New Roman" w:cs="Times New Roman"/>
          <w:sz w:val="28"/>
          <w:szCs w:val="28"/>
        </w:rPr>
        <w:t xml:space="preserve">   </w:t>
      </w:r>
      <w:r w:rsidRPr="00A24CD9">
        <w:rPr>
          <w:rFonts w:ascii="Times New Roman" w:hAnsi="Times New Roman" w:cs="Times New Roman"/>
          <w:b/>
          <w:sz w:val="28"/>
          <w:szCs w:val="28"/>
        </w:rPr>
        <w:t>ЧАСТНЫЕ ПОЛОЖЕНИЯ:</w:t>
      </w:r>
    </w:p>
    <w:p w:rsidR="00031268" w:rsidRDefault="00A24CD9" w:rsidP="0003126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СНК проводит заседания (не менее 6 в год). </w:t>
      </w:r>
      <w:r w:rsidR="00BA3792"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СНК могут проводиться в различных организационных формах (диспут, доклад, кейс и др.), но обычно посвящены заслушиванию докладов и обсуждению результатов научной работы членов СНК, проделанной </w:t>
      </w:r>
      <w:proofErr w:type="gramStart"/>
      <w:r w:rsidR="00BA3792"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</w:t>
      </w:r>
      <w:proofErr w:type="gramEnd"/>
      <w:r w:rsidR="00BA3792"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прошедший с момента последнего заседания, планированию дальнейшей научной деятельности членов СНК, подготовке участия членов СНК в мероприятиях научного характера различного уровня и т.п. По окончании заседания составляется протокол заседания СНК.</w:t>
      </w:r>
      <w:r w:rsidR="00031268" w:rsidRPr="0003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268" w:rsidRPr="00A24CD9" w:rsidRDefault="00031268" w:rsidP="0003126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эффективной работы СНК служат:</w:t>
      </w:r>
    </w:p>
    <w:p w:rsidR="00031268" w:rsidRPr="00A24CD9" w:rsidRDefault="00031268" w:rsidP="00031268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</w:t>
      </w:r>
      <w:r w:rsidR="00C97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заседаний</w:t>
      </w: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1268" w:rsidRPr="00A24CD9" w:rsidRDefault="00031268" w:rsidP="00031268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подготовленных научных работ членов СНК для участия в конкурсах и олимпиадах, мероприятиях научного характера (конференциях, конкурсах студенческих научно-исследовательских работ, предметных олимпиадах, стажировках и т.п.) международного уровня (≥ 1);</w:t>
      </w:r>
    </w:p>
    <w:p w:rsidR="00031268" w:rsidRPr="00A24CD9" w:rsidRDefault="00031268" w:rsidP="00031268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дипломов, грамот, иных наград, полученных членами СНК во «внешних» мероприятиях;</w:t>
      </w:r>
      <w:bookmarkStart w:id="0" w:name="_GoBack"/>
      <w:bookmarkEnd w:id="0"/>
    </w:p>
    <w:p w:rsidR="00031268" w:rsidRPr="00A24CD9" w:rsidRDefault="00031268" w:rsidP="00031268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количество публикаций о работе СНК в СМИ (факультативный критерий ≥ 1).</w:t>
      </w:r>
    </w:p>
    <w:p w:rsidR="00BA3792" w:rsidRPr="00A24CD9" w:rsidRDefault="00BA3792" w:rsidP="00BA3792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состав СНК входят:</w:t>
      </w:r>
    </w:p>
    <w:p w:rsidR="00BA3792" w:rsidRPr="00A24CD9" w:rsidRDefault="00BA3792" w:rsidP="00BA379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научный руководитель (руководители) СНК, являющийся сотрудником (сотрудниками) кафедры, при которой создан СНК;</w:t>
      </w:r>
    </w:p>
    <w:p w:rsidR="00BA3792" w:rsidRPr="00A24CD9" w:rsidRDefault="00BA3792" w:rsidP="00BA379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председатель СНК, являющийся студентом – членом СНК, избранным на эту должность на заседании СНК;</w:t>
      </w:r>
    </w:p>
    <w:p w:rsidR="00BA3792" w:rsidRPr="00A24CD9" w:rsidRDefault="00BA3792" w:rsidP="00BA379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члены СНК, являющиеся студентами, изъявившими в свободной форме желание участвовать в научно-исследовательской деятельности по тематике СНК.</w:t>
      </w:r>
    </w:p>
    <w:p w:rsidR="004E4E7A" w:rsidRPr="00A24CD9" w:rsidRDefault="004E4E7A" w:rsidP="004E4E7A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Научный руководитель СНК вправе:</w:t>
      </w:r>
    </w:p>
    <w:p w:rsidR="004E4E7A" w:rsidRPr="00A24CD9" w:rsidRDefault="004E4E7A" w:rsidP="004E4E7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информацию о мероприятиях научного характера, в которых могут участвовать студенты;</w:t>
      </w:r>
    </w:p>
    <w:p w:rsidR="004E4E7A" w:rsidRPr="00A24CD9" w:rsidRDefault="004E4E7A" w:rsidP="004E4E7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преподавателей кафедры к работе СНК;</w:t>
      </w:r>
    </w:p>
    <w:p w:rsidR="004E4E7A" w:rsidRPr="00A24CD9" w:rsidRDefault="004E4E7A" w:rsidP="004E4E7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руководстве секции научно-практической конференции студентов и аспирантов по тематике СНК;</w:t>
      </w:r>
    </w:p>
    <w:p w:rsidR="004E4E7A" w:rsidRPr="00A24CD9" w:rsidRDefault="004E4E7A" w:rsidP="004E4E7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представлять СНК в отношениях с Институтом и его структурными подразделениями.</w:t>
      </w:r>
    </w:p>
    <w:p w:rsidR="004E4E7A" w:rsidRPr="00A24CD9" w:rsidRDefault="004E4E7A" w:rsidP="004E4E7A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Председатель СНК обязан:</w:t>
      </w:r>
    </w:p>
    <w:p w:rsidR="004E4E7A" w:rsidRPr="00A24CD9" w:rsidRDefault="004E4E7A" w:rsidP="004E4E7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вовлекать студентов в члены СНК;</w:t>
      </w:r>
    </w:p>
    <w:p w:rsidR="004E4E7A" w:rsidRPr="00A24CD9" w:rsidRDefault="004E4E7A" w:rsidP="004E4E7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информировать членов СНК о мероприятиях научного характера, в которых могут участвовать студенты, и организовывать их участие;</w:t>
      </w:r>
    </w:p>
    <w:p w:rsidR="004E4E7A" w:rsidRPr="00A24CD9" w:rsidRDefault="004E4E7A" w:rsidP="004E4E7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заседания СНК;</w:t>
      </w:r>
    </w:p>
    <w:p w:rsidR="004E4E7A" w:rsidRPr="00A24CD9" w:rsidRDefault="004E4E7A" w:rsidP="004E4E7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протоколы СНК.</w:t>
      </w:r>
    </w:p>
    <w:p w:rsidR="004E4E7A" w:rsidRDefault="004E4E7A" w:rsidP="004E4E7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E7A" w:rsidRPr="009C445A" w:rsidRDefault="004E4E7A" w:rsidP="004E4E7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C83" w:rsidRDefault="00910C83"/>
    <w:sectPr w:rsidR="0091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04219"/>
    <w:multiLevelType w:val="hybridMultilevel"/>
    <w:tmpl w:val="D38632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7C7C7F75"/>
    <w:multiLevelType w:val="hybridMultilevel"/>
    <w:tmpl w:val="F5BCB58E"/>
    <w:lvl w:ilvl="0" w:tplc="59EE9AC0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B8"/>
    <w:rsid w:val="00031268"/>
    <w:rsid w:val="002416EA"/>
    <w:rsid w:val="004E4E7A"/>
    <w:rsid w:val="004F372A"/>
    <w:rsid w:val="0057784A"/>
    <w:rsid w:val="005807A2"/>
    <w:rsid w:val="00641CB8"/>
    <w:rsid w:val="006912B7"/>
    <w:rsid w:val="0076687D"/>
    <w:rsid w:val="00821BB7"/>
    <w:rsid w:val="00843C00"/>
    <w:rsid w:val="00910C83"/>
    <w:rsid w:val="00A24CD9"/>
    <w:rsid w:val="00BA3792"/>
    <w:rsid w:val="00C97A67"/>
    <w:rsid w:val="00CC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78BCF-3287-4AC1-B8AF-D02ADFC9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2B7"/>
    <w:pPr>
      <w:ind w:left="720"/>
      <w:contextualSpacing/>
    </w:pPr>
  </w:style>
  <w:style w:type="paragraph" w:customStyle="1" w:styleId="a4">
    <w:name w:val="Знак Знак Знак Знак"/>
    <w:basedOn w:val="a"/>
    <w:rsid w:val="00BA3792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Lena</cp:lastModifiedBy>
  <cp:revision>7</cp:revision>
  <dcterms:created xsi:type="dcterms:W3CDTF">2021-06-23T10:01:00Z</dcterms:created>
  <dcterms:modified xsi:type="dcterms:W3CDTF">2021-07-24T07:03:00Z</dcterms:modified>
</cp:coreProperties>
</file>